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9393" w14:textId="64667BD7" w:rsidR="00613EC8" w:rsidRPr="00613EC8" w:rsidRDefault="00613EC8" w:rsidP="00613EC8">
      <w:r w:rsidRPr="00613EC8">
        <w:rPr>
          <w:b/>
          <w:bCs/>
        </w:rPr>
        <w:t xml:space="preserve">Unlock Your Potential at the </w:t>
      </w:r>
      <w:r w:rsidR="009239CD">
        <w:rPr>
          <w:b/>
          <w:bCs/>
        </w:rPr>
        <w:t>2026</w:t>
      </w:r>
      <w:r w:rsidRPr="00613EC8">
        <w:rPr>
          <w:b/>
          <w:bCs/>
        </w:rPr>
        <w:t xml:space="preserve"> ILASFAA Conference!</w:t>
      </w:r>
    </w:p>
    <w:p w14:paraId="307B49D1" w14:textId="77777777" w:rsidR="00613EC8" w:rsidRPr="00613EC8" w:rsidRDefault="00613EC8" w:rsidP="00613EC8">
      <w:r w:rsidRPr="00613EC8">
        <w:t>Dear Financial Aid Professionals,</w:t>
      </w:r>
    </w:p>
    <w:p w14:paraId="04CBA17C" w14:textId="71ABA3EC" w:rsidR="00613EC8" w:rsidRPr="00613EC8" w:rsidRDefault="00613EC8" w:rsidP="00613EC8">
      <w:r w:rsidRPr="00613EC8">
        <w:t xml:space="preserve">Are you ready to elevate your expertise, expand your network, and stay ahead in the ever-evolving world of financial aid? The </w:t>
      </w:r>
      <w:r w:rsidR="009239CD">
        <w:t>2026</w:t>
      </w:r>
      <w:r w:rsidRPr="00613EC8">
        <w:t xml:space="preserve"> ILASFAA Conference is your gateway to achieving all this and more! Here’s why you can’t afford to miss this premier event:</w:t>
      </w:r>
    </w:p>
    <w:p w14:paraId="12FEBB43" w14:textId="77777777" w:rsidR="00613EC8" w:rsidRPr="00613EC8" w:rsidRDefault="00613EC8" w:rsidP="00613EC8">
      <w:pPr>
        <w:rPr>
          <w:b/>
          <w:bCs/>
        </w:rPr>
      </w:pPr>
      <w:r w:rsidRPr="00613EC8">
        <w:rPr>
          <w:b/>
          <w:bCs/>
        </w:rPr>
        <w:t>1. Cutting-Edge Knowledge and Insights</w:t>
      </w:r>
    </w:p>
    <w:p w14:paraId="5162A912" w14:textId="77777777" w:rsidR="00613EC8" w:rsidRPr="00613EC8" w:rsidRDefault="00613EC8" w:rsidP="00613EC8">
      <w:r w:rsidRPr="00613EC8">
        <w:t>Stay informed about the latest trends, regulations, and best practices in financial aid. Our conference features sessions led by industry experts who will provide you with the tools and knowledge to navigate the complexities of financial aid administration effectively.</w:t>
      </w:r>
    </w:p>
    <w:p w14:paraId="50FCE610" w14:textId="77777777" w:rsidR="00613EC8" w:rsidRPr="00613EC8" w:rsidRDefault="00613EC8" w:rsidP="00613EC8">
      <w:pPr>
        <w:rPr>
          <w:b/>
          <w:bCs/>
        </w:rPr>
      </w:pPr>
      <w:r w:rsidRPr="00613EC8">
        <w:rPr>
          <w:b/>
          <w:bCs/>
        </w:rPr>
        <w:t>2. Professional Development Opportunities</w:t>
      </w:r>
    </w:p>
    <w:p w14:paraId="1112DB71" w14:textId="77777777" w:rsidR="00613EC8" w:rsidRPr="00613EC8" w:rsidRDefault="00613EC8" w:rsidP="00613EC8">
      <w:r w:rsidRPr="00613EC8">
        <w:t>Enhance your skills through a variety of workshops and training sessions designed to address the challenges you face daily. Whether you’re new to the field or a seasoned professional, there’s something for everyone to learn and grow.</w:t>
      </w:r>
    </w:p>
    <w:p w14:paraId="1B79398C" w14:textId="77777777" w:rsidR="00613EC8" w:rsidRPr="00613EC8" w:rsidRDefault="00613EC8" w:rsidP="00613EC8">
      <w:pPr>
        <w:rPr>
          <w:b/>
          <w:bCs/>
        </w:rPr>
      </w:pPr>
      <w:r w:rsidRPr="00613EC8">
        <w:rPr>
          <w:b/>
          <w:bCs/>
        </w:rPr>
        <w:t>3. Networking with Peers</w:t>
      </w:r>
    </w:p>
    <w:p w14:paraId="14A16BE1" w14:textId="77777777" w:rsidR="00613EC8" w:rsidRPr="00613EC8" w:rsidRDefault="00613EC8" w:rsidP="00613EC8">
      <w:r w:rsidRPr="00613EC8">
        <w:t>Connect with fellow financial aid administrators from across the state and beyond. Share experiences, exchange ideas, and build relationships that can support you throughout your career. The ILASFAA community is a valuable resource for collaboration and support.</w:t>
      </w:r>
    </w:p>
    <w:p w14:paraId="0FB45D2D" w14:textId="77777777" w:rsidR="00613EC8" w:rsidRPr="00613EC8" w:rsidRDefault="00613EC8" w:rsidP="00613EC8">
      <w:pPr>
        <w:rPr>
          <w:b/>
          <w:bCs/>
        </w:rPr>
      </w:pPr>
      <w:r w:rsidRPr="00613EC8">
        <w:rPr>
          <w:b/>
          <w:bCs/>
        </w:rPr>
        <w:t>4. Innovative Solutions and Technologies</w:t>
      </w:r>
    </w:p>
    <w:p w14:paraId="156730F0" w14:textId="77777777" w:rsidR="00613EC8" w:rsidRPr="00613EC8" w:rsidRDefault="00613EC8" w:rsidP="00613EC8">
      <w:r w:rsidRPr="00613EC8">
        <w:t>Discover the latest tools and technologies that can streamline your processes and improve your efficiency. Our exhibitors will showcase cutting-edge products and services that can help you better serve your students and institution.</w:t>
      </w:r>
    </w:p>
    <w:p w14:paraId="32CD1365" w14:textId="77777777" w:rsidR="00613EC8" w:rsidRPr="00613EC8" w:rsidRDefault="00613EC8" w:rsidP="00613EC8">
      <w:pPr>
        <w:rPr>
          <w:b/>
          <w:bCs/>
        </w:rPr>
      </w:pPr>
      <w:r w:rsidRPr="00613EC8">
        <w:rPr>
          <w:b/>
          <w:bCs/>
        </w:rPr>
        <w:t>5. Advocacy and Policy Updates</w:t>
      </w:r>
    </w:p>
    <w:p w14:paraId="006DE9FA" w14:textId="77777777" w:rsidR="00613EC8" w:rsidRPr="00613EC8" w:rsidRDefault="00613EC8" w:rsidP="00613EC8">
      <w:r w:rsidRPr="00613EC8">
        <w:t>Stay ahead of policy changes and advocacy efforts that impact your work. Engage with policymakers and industry leaders to understand the future direction of financial aid and how you can be a proactive advocate for your students.</w:t>
      </w:r>
    </w:p>
    <w:p w14:paraId="13B5DEF6" w14:textId="77777777" w:rsidR="00613EC8" w:rsidRPr="00613EC8" w:rsidRDefault="00613EC8" w:rsidP="00613EC8">
      <w:pPr>
        <w:rPr>
          <w:b/>
          <w:bCs/>
        </w:rPr>
      </w:pPr>
      <w:r w:rsidRPr="00613EC8">
        <w:rPr>
          <w:b/>
          <w:bCs/>
        </w:rPr>
        <w:t>6. Inspiration and Motivation</w:t>
      </w:r>
    </w:p>
    <w:p w14:paraId="43372D41" w14:textId="77777777" w:rsidR="00613EC8" w:rsidRPr="00613EC8" w:rsidRDefault="00613EC8" w:rsidP="00613EC8">
      <w:r w:rsidRPr="00613EC8">
        <w:t>Hear from keynote speakers who will inspire and motivate you with their stories and insights. Leave the conference with renewed energy and a fresh perspective on your role in helping students achieve their educational goals.</w:t>
      </w:r>
    </w:p>
    <w:p w14:paraId="36CFEA32" w14:textId="77777777" w:rsidR="00613EC8" w:rsidRPr="00613EC8" w:rsidRDefault="00613EC8" w:rsidP="00613EC8">
      <w:pPr>
        <w:rPr>
          <w:b/>
          <w:bCs/>
        </w:rPr>
      </w:pPr>
      <w:r w:rsidRPr="00613EC8">
        <w:rPr>
          <w:b/>
          <w:bCs/>
        </w:rPr>
        <w:t>7. Fun and Fellowship</w:t>
      </w:r>
    </w:p>
    <w:p w14:paraId="61585E92" w14:textId="77777777" w:rsidR="00613EC8" w:rsidRPr="00613EC8" w:rsidRDefault="00613EC8" w:rsidP="00613EC8">
      <w:r w:rsidRPr="00613EC8">
        <w:t>Enjoy social events and activities that allow you to relax and have fun with your peers. Building connections in a relaxed setting can lead to lasting friendships and professional relationships.</w:t>
      </w:r>
    </w:p>
    <w:p w14:paraId="16310226" w14:textId="77777777" w:rsidR="00613EC8" w:rsidRPr="00613EC8" w:rsidRDefault="00000000" w:rsidP="00613EC8">
      <w:r>
        <w:pict w14:anchorId="67586773">
          <v:rect id="_x0000_i1025" style="width:0;height:1.5pt" o:hrstd="t" o:hrnoshade="t" o:hr="t" fillcolor="#111" stroked="f"/>
        </w:pict>
      </w:r>
    </w:p>
    <w:p w14:paraId="712C2FFD" w14:textId="3C295E44" w:rsidR="00613EC8" w:rsidRPr="00613EC8" w:rsidRDefault="00613EC8" w:rsidP="00613EC8">
      <w:r w:rsidRPr="00613EC8">
        <w:lastRenderedPageBreak/>
        <w:t xml:space="preserve">Join us at the </w:t>
      </w:r>
      <w:r w:rsidR="009239CD">
        <w:t>2026</w:t>
      </w:r>
      <w:r w:rsidRPr="00613EC8">
        <w:t xml:space="preserve"> ILASFAA Conference and take the next step in your professional journey. Together, we can make a difference in the lives of students and the future of higher education.</w:t>
      </w:r>
    </w:p>
    <w:p w14:paraId="4739E1FD" w14:textId="77777777" w:rsidR="00613EC8" w:rsidRPr="00613EC8" w:rsidRDefault="00613EC8" w:rsidP="00613EC8">
      <w:r w:rsidRPr="00613EC8">
        <w:rPr>
          <w:b/>
          <w:bCs/>
        </w:rPr>
        <w:t>Register today and be part of this transformative experience!</w:t>
      </w:r>
    </w:p>
    <w:p w14:paraId="52ECADF9" w14:textId="77777777" w:rsidR="00B65AAB" w:rsidRDefault="00B65AAB"/>
    <w:sectPr w:rsidR="00B6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C8"/>
    <w:rsid w:val="00220411"/>
    <w:rsid w:val="0060463F"/>
    <w:rsid w:val="00613EC8"/>
    <w:rsid w:val="009239CD"/>
    <w:rsid w:val="00AD0C6B"/>
    <w:rsid w:val="00B6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4C1"/>
  <w15:chartTrackingRefBased/>
  <w15:docId w15:val="{BF2EBF28-724B-47ED-9DB9-E99B276A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C8"/>
    <w:rPr>
      <w:rFonts w:eastAsiaTheme="majorEastAsia" w:cstheme="majorBidi"/>
      <w:color w:val="272727" w:themeColor="text1" w:themeTint="D8"/>
    </w:rPr>
  </w:style>
  <w:style w:type="paragraph" w:styleId="Title">
    <w:name w:val="Title"/>
    <w:basedOn w:val="Normal"/>
    <w:next w:val="Normal"/>
    <w:link w:val="TitleChar"/>
    <w:uiPriority w:val="10"/>
    <w:qFormat/>
    <w:rsid w:val="00613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C8"/>
    <w:pPr>
      <w:spacing w:before="160"/>
      <w:jc w:val="center"/>
    </w:pPr>
    <w:rPr>
      <w:i/>
      <w:iCs/>
      <w:color w:val="404040" w:themeColor="text1" w:themeTint="BF"/>
    </w:rPr>
  </w:style>
  <w:style w:type="character" w:customStyle="1" w:styleId="QuoteChar">
    <w:name w:val="Quote Char"/>
    <w:basedOn w:val="DefaultParagraphFont"/>
    <w:link w:val="Quote"/>
    <w:uiPriority w:val="29"/>
    <w:rsid w:val="00613EC8"/>
    <w:rPr>
      <w:i/>
      <w:iCs/>
      <w:color w:val="404040" w:themeColor="text1" w:themeTint="BF"/>
    </w:rPr>
  </w:style>
  <w:style w:type="paragraph" w:styleId="ListParagraph">
    <w:name w:val="List Paragraph"/>
    <w:basedOn w:val="Normal"/>
    <w:uiPriority w:val="34"/>
    <w:qFormat/>
    <w:rsid w:val="00613EC8"/>
    <w:pPr>
      <w:ind w:left="720"/>
      <w:contextualSpacing/>
    </w:pPr>
  </w:style>
  <w:style w:type="character" w:styleId="IntenseEmphasis">
    <w:name w:val="Intense Emphasis"/>
    <w:basedOn w:val="DefaultParagraphFont"/>
    <w:uiPriority w:val="21"/>
    <w:qFormat/>
    <w:rsid w:val="00613EC8"/>
    <w:rPr>
      <w:i/>
      <w:iCs/>
      <w:color w:val="0F4761" w:themeColor="accent1" w:themeShade="BF"/>
    </w:rPr>
  </w:style>
  <w:style w:type="paragraph" w:styleId="IntenseQuote">
    <w:name w:val="Intense Quote"/>
    <w:basedOn w:val="Normal"/>
    <w:next w:val="Normal"/>
    <w:link w:val="IntenseQuoteChar"/>
    <w:uiPriority w:val="30"/>
    <w:qFormat/>
    <w:rsid w:val="00613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EC8"/>
    <w:rPr>
      <w:i/>
      <w:iCs/>
      <w:color w:val="0F4761" w:themeColor="accent1" w:themeShade="BF"/>
    </w:rPr>
  </w:style>
  <w:style w:type="character" w:styleId="IntenseReference">
    <w:name w:val="Intense Reference"/>
    <w:basedOn w:val="DefaultParagraphFont"/>
    <w:uiPriority w:val="32"/>
    <w:qFormat/>
    <w:rsid w:val="00613E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4961">
      <w:bodyDiv w:val="1"/>
      <w:marLeft w:val="0"/>
      <w:marRight w:val="0"/>
      <w:marTop w:val="0"/>
      <w:marBottom w:val="0"/>
      <w:divBdr>
        <w:top w:val="none" w:sz="0" w:space="0" w:color="auto"/>
        <w:left w:val="none" w:sz="0" w:space="0" w:color="auto"/>
        <w:bottom w:val="none" w:sz="0" w:space="0" w:color="auto"/>
        <w:right w:val="none" w:sz="0" w:space="0" w:color="auto"/>
      </w:divBdr>
    </w:div>
    <w:div w:id="18906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Bambie L</dc:creator>
  <cp:keywords/>
  <dc:description/>
  <cp:lastModifiedBy>Robert Bielmeier</cp:lastModifiedBy>
  <cp:revision>2</cp:revision>
  <dcterms:created xsi:type="dcterms:W3CDTF">2025-01-06T19:59:00Z</dcterms:created>
  <dcterms:modified xsi:type="dcterms:W3CDTF">2025-12-17T20:25:00Z</dcterms:modified>
</cp:coreProperties>
</file>